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“苏银理财恒源6月定开1期”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2025年9月2日-2026年3月9日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J01066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苏银理财恒源6月定开1期A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2.45%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J01067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苏银理财恒源6月定开1期C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J01068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苏银理财恒源6月定开1期D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J02021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苏银理财恒源6月定开1期F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2.45%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2026年3月10日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