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苏银理财恒源1年定开32期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苏银理财恒源1年定开32期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苏银理财恒源1年定开32期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Z7003122000126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J02130、J02131、J02775、J02776、J02777、J02778、J02779、J02780、J02781、J08748、J10603、J10604、J10605、J10606、J10607、J10608、J10609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2022-11-08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2025-12-11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滴滴小额贷款资产借款人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建信保险资管-浦江睿行3号资产支持计划（第5期）-优先C-滴滴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365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循环期按季付息不还本，摊还期按月过手摊还本息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滴滴小额贷款资产借款人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建信保险资管-浦江睿行3号资产支持计划（第5期）-优先B-滴滴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336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循环期按季付息不还本，摊还期按月过手摊还本息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3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滴滴小额贷款资产借款人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建信保险资管-浦江睿行3号资产支持计划（第5期）-优先A-滴滴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336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循环期按季付息不还本，摊还期按月过手摊还本息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4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深圳智领星辰科技有限公司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华能信托-字慧50号集合资金信托计划（抖音放心借）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365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循环期不还本，摊还期过手摊还本息。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2025年12月12日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08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09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092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09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2025-12-12T00:56:14Z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