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南银理财珠联璧合鑫逸稳两年60期封闭式公募人民币理财产品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南银理财珠联璧合鑫逸稳两年60期封闭式公募人民币理财产品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Z7003224000023（投资者可依据该编码在中国理财网www.chinawealth.com.cn查询理财产品相关信息）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2024年02月21日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558,886,075.00份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国投泰康信托有限公司,国联基金管理有限公司,华融国际信托有限责任公司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报告期（2024年02月21日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239,109,437.03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322,368,559.98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5,151,895.95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截至报告期末，本产品Y60060份额净值为1.0138元，Y61060份额净值为1.0141元，Y62060份额净值为1.0145元。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165,497,001.45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162,247,450.45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128,240,490.25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XTDKX202404240038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华融信托·苏欣4号集合资金信托计划（第1期）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110,334,198.70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19.47</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盐城市国有资产投资集团有限公司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国投泰康信托远望28号集合资金信托计划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金湖县国控实业集团有限公司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0101070000000883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31,003.07</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