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778,315,683.00份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西部信托有限公司,五矿国际信托有限公司,广东粤财信托有限公司,紫金信托有限责任公司,鑫元基金管理有限公司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557,075,093.76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157,825,269.96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75,964,775.93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截至报告期末，本产品Y30150份额净值为1.0160元，Y31150份额净值为1.0165元，Y32150份额净值为1.0169元。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299,369,438.34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200,378,826.00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168,326,566.80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96,602,870.82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西部信托.瑞彭2号集合资金信托计划（B类-第B2期）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20,420,090.00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6,001,263.29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西部信托.瑞彭2号集合资金信托计划（B类-第B2期）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泗阳县佳鼎实业有限公司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0101070000000840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101,000,000.00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181,828.52</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