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南银理财珠联璧合鑫逸稳一年96期封闭式公募人民币理财产品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南银理财珠联璧合鑫逸稳一年96期封闭式公募人民币理财产品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Z7003223000014（投资者可依据该编码在中国理财网www.chinawealth.com.cn查询理财产品相关信息）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2023年02月01日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1,623,093,445.20份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100.08</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报告期（2023年02月01日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123,832,002.98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116,252,354.92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1,414,226,709.75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本产品Y30096份额净值为1.0184元，Y31096份额净值为1.0189元，Y32096份额净值为1.0193元。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394,038,123.36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23880376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23启晟集团01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258,717,059.50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23安吉交投02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23880281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23涟水交通02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23880351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23扬州龙川02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23880344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167964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20未来01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50,098,724.15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167748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20运河01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50,011,381.99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20华靖02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40,083,356.99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安吉县交通投资发展集团有限公司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23安吉交投02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涟水县交通产业发展(集团)有限公司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23涟水交通02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启东城投集团有限公司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23启东城投02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江苏启晟集团有限公司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23启晟集团01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扬州龙川控股集团有限责任公司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23扬州龙川02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0120010000001030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780,000,000.00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470,000,000.00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860,561.37</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