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南银理财珠联璧合鑫逸稳一年103期封闭式公募人民币理财产品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南银理财珠联璧合鑫逸稳一年103期封闭式公募人民币理财产品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Z7003223000039（投资者可依据该编码在中国理财网www.chinawealth.com.cn查询理财产品相关信息）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2023年03月01日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997,538,205.00份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95,247,809.17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56,584,965.21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861,334,229.15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本产品Y30103份额净值为1.0150元，Y31103份额净值为1.0154元，Y32103份额净值为1.0157元。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314,195,242.68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205,481,807.10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23安吉产投02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23880581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23江宁科学02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23880558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23宿迁高新01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宿迁高新开发投资有限公司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23宿迁高新01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安吉县产业投资发展集团有限公司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23安吉产投02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南京江宁科学园发展有限公司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23江宁科学02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0120060000001075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480,000,000.00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645,000,000.00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208,535.53</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